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555C0" w14:textId="77777777" w:rsidR="00DB30ED" w:rsidRPr="00633427" w:rsidRDefault="00792786" w:rsidP="00C337F6">
      <w:pPr>
        <w:pStyle w:val="Standard"/>
        <w:jc w:val="center"/>
        <w:rPr>
          <w:szCs w:val="20"/>
        </w:rPr>
      </w:pPr>
      <w:bookmarkStart w:id="0" w:name="_GoBack"/>
      <w:bookmarkEnd w:id="0"/>
      <w:r w:rsidRPr="00633427">
        <w:rPr>
          <w:noProof/>
          <w:szCs w:val="20"/>
          <w:lang w:eastAsia="pl-PL" w:bidi="ar-SA"/>
        </w:rPr>
        <w:drawing>
          <wp:anchor distT="0" distB="0" distL="0" distR="0" simplePos="0" relativeHeight="251657728" behindDoc="0" locked="0" layoutInCell="1" allowOverlap="1" wp14:anchorId="75779546" wp14:editId="07A69233">
            <wp:simplePos x="0" y="0"/>
            <wp:positionH relativeFrom="margin">
              <wp:posOffset>2232660</wp:posOffset>
            </wp:positionH>
            <wp:positionV relativeFrom="paragraph">
              <wp:posOffset>0</wp:posOffset>
            </wp:positionV>
            <wp:extent cx="1236980" cy="1143000"/>
            <wp:effectExtent l="0" t="0" r="1270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0ED" w:rsidRPr="00633427">
        <w:rPr>
          <w:szCs w:val="20"/>
        </w:rPr>
        <w:t>POLSKA AKADEMIA NAUK ODDZIAŁ W KRAKOWIE</w:t>
      </w:r>
    </w:p>
    <w:p w14:paraId="7DC7A407" w14:textId="77777777" w:rsidR="00DB30ED" w:rsidRPr="00633427" w:rsidRDefault="00DB30ED" w:rsidP="00C337F6">
      <w:pPr>
        <w:pStyle w:val="Standard"/>
        <w:jc w:val="center"/>
        <w:rPr>
          <w:szCs w:val="20"/>
        </w:rPr>
      </w:pPr>
      <w:r w:rsidRPr="00633427">
        <w:rPr>
          <w:szCs w:val="20"/>
        </w:rPr>
        <w:t>31-018 Kraków, ul. św. Jana 28</w:t>
      </w:r>
    </w:p>
    <w:p w14:paraId="6EEC955B" w14:textId="77777777" w:rsidR="00DB30ED" w:rsidRPr="00633427" w:rsidRDefault="00DB30ED" w:rsidP="00C337F6">
      <w:pPr>
        <w:pStyle w:val="Standard"/>
        <w:jc w:val="center"/>
        <w:rPr>
          <w:szCs w:val="20"/>
        </w:rPr>
      </w:pPr>
      <w:r w:rsidRPr="00633427">
        <w:rPr>
          <w:szCs w:val="20"/>
        </w:rPr>
        <w:t>KOMISJA URBANISTYKI I ARCHITEKTURY</w:t>
      </w:r>
    </w:p>
    <w:p w14:paraId="052AA4CC" w14:textId="77777777" w:rsidR="007B70AE" w:rsidRDefault="007B70AE" w:rsidP="007B70AE">
      <w:pPr>
        <w:pStyle w:val="Standard"/>
        <w:jc w:val="center"/>
        <w:rPr>
          <w:szCs w:val="20"/>
        </w:rPr>
      </w:pPr>
    </w:p>
    <w:p w14:paraId="5000C667" w14:textId="77777777" w:rsidR="00CE3BAC" w:rsidRPr="00C63C87" w:rsidRDefault="00CE3BAC" w:rsidP="007B70AE">
      <w:pPr>
        <w:pStyle w:val="Standard"/>
        <w:jc w:val="center"/>
        <w:rPr>
          <w:sz w:val="26"/>
          <w:szCs w:val="26"/>
        </w:rPr>
      </w:pPr>
    </w:p>
    <w:p w14:paraId="48C84245" w14:textId="77777777" w:rsidR="007B70AE" w:rsidRDefault="007B70AE" w:rsidP="007B70AE">
      <w:pPr>
        <w:pStyle w:val="Standard"/>
        <w:jc w:val="center"/>
        <w:rPr>
          <w:sz w:val="26"/>
          <w:szCs w:val="26"/>
        </w:rPr>
      </w:pPr>
      <w:r w:rsidRPr="00C63C87">
        <w:rPr>
          <w:sz w:val="26"/>
          <w:szCs w:val="26"/>
        </w:rPr>
        <w:t>Stanowisko</w:t>
      </w:r>
    </w:p>
    <w:p w14:paraId="45A33DA3" w14:textId="77777777" w:rsidR="00C63C87" w:rsidRPr="00C63C87" w:rsidRDefault="00C63C87" w:rsidP="007B70AE">
      <w:pPr>
        <w:pStyle w:val="Standard"/>
        <w:jc w:val="center"/>
        <w:rPr>
          <w:sz w:val="26"/>
          <w:szCs w:val="26"/>
        </w:rPr>
      </w:pPr>
    </w:p>
    <w:p w14:paraId="228077A0" w14:textId="77777777" w:rsidR="00C63C87" w:rsidRPr="00C63C87" w:rsidRDefault="00C63C87" w:rsidP="007B70AE">
      <w:pPr>
        <w:pStyle w:val="Standard"/>
        <w:jc w:val="center"/>
        <w:rPr>
          <w:sz w:val="6"/>
          <w:szCs w:val="26"/>
        </w:rPr>
      </w:pPr>
    </w:p>
    <w:p w14:paraId="3579EDB2" w14:textId="77777777" w:rsidR="00C63C87" w:rsidRDefault="00DB30ED" w:rsidP="00C63C87">
      <w:pPr>
        <w:pStyle w:val="Standard"/>
        <w:spacing w:line="276" w:lineRule="auto"/>
        <w:jc w:val="center"/>
        <w:rPr>
          <w:sz w:val="26"/>
          <w:szCs w:val="26"/>
        </w:rPr>
      </w:pPr>
      <w:r w:rsidRPr="001F7371">
        <w:rPr>
          <w:sz w:val="26"/>
          <w:szCs w:val="26"/>
        </w:rPr>
        <w:t>Komisj</w:t>
      </w:r>
      <w:r w:rsidR="003961F9" w:rsidRPr="001F7371">
        <w:rPr>
          <w:sz w:val="26"/>
          <w:szCs w:val="26"/>
        </w:rPr>
        <w:t>i</w:t>
      </w:r>
      <w:r w:rsidRPr="001F7371">
        <w:rPr>
          <w:sz w:val="26"/>
          <w:szCs w:val="26"/>
        </w:rPr>
        <w:t xml:space="preserve"> Urbanistyki i Architektury Oddziału PAN w Krakowie </w:t>
      </w:r>
    </w:p>
    <w:p w14:paraId="21A0A4D3" w14:textId="77777777" w:rsidR="00F441C4" w:rsidRPr="001F7371" w:rsidRDefault="007B70AE" w:rsidP="00C63C87">
      <w:pPr>
        <w:pStyle w:val="Standard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sprawie projektu ustawy pt.</w:t>
      </w:r>
      <w:r w:rsidR="00C63C8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B70AE">
        <w:rPr>
          <w:i/>
          <w:sz w:val="26"/>
          <w:szCs w:val="26"/>
        </w:rPr>
        <w:t>Kodeks Urbanistyczno-Budowlany</w:t>
      </w:r>
    </w:p>
    <w:p w14:paraId="2AE0005B" w14:textId="77777777" w:rsidR="00633427" w:rsidRPr="007657EF" w:rsidRDefault="00633427" w:rsidP="00C63C87">
      <w:pPr>
        <w:spacing w:after="240" w:line="276" w:lineRule="auto"/>
        <w:jc w:val="center"/>
        <w:rPr>
          <w:sz w:val="6"/>
          <w:szCs w:val="32"/>
        </w:rPr>
      </w:pPr>
    </w:p>
    <w:p w14:paraId="6E7A6465" w14:textId="77777777" w:rsidR="00F441C4" w:rsidRPr="00C63C87" w:rsidRDefault="007B70AE" w:rsidP="00C63C87">
      <w:pPr>
        <w:pStyle w:val="Standard"/>
        <w:spacing w:line="276" w:lineRule="auto"/>
        <w:jc w:val="both"/>
      </w:pPr>
      <w:r w:rsidRPr="00C63C87">
        <w:t xml:space="preserve">Komisja Urbanistyki i Architektury Oddziału PAN w Krakowie, w odpowiedzi na zaproszenie Przewodniczącego Komisji Architektury i Urbanistyki PAN Oddziału we Wrocławiu, odbyła nadzwyczajne posiedzenie poświęcone dyskusji nad projektem ustawy </w:t>
      </w:r>
      <w:r w:rsidRPr="00C63C87">
        <w:rPr>
          <w:i/>
        </w:rPr>
        <w:t xml:space="preserve">Kodeks Urbanistyczno-Budowlany </w:t>
      </w:r>
      <w:r w:rsidRPr="00C63C87">
        <w:t>(nr 12290463).</w:t>
      </w:r>
    </w:p>
    <w:p w14:paraId="686A5F84" w14:textId="77777777" w:rsidR="007B70AE" w:rsidRPr="00C63C87" w:rsidRDefault="007B70AE" w:rsidP="00C63C87">
      <w:pPr>
        <w:pStyle w:val="Standard"/>
        <w:spacing w:line="276" w:lineRule="auto"/>
        <w:jc w:val="both"/>
      </w:pPr>
    </w:p>
    <w:p w14:paraId="53DF2949" w14:textId="77777777" w:rsidR="007B70AE" w:rsidRPr="00C63C87" w:rsidRDefault="007B70AE" w:rsidP="00C63C87">
      <w:pPr>
        <w:pStyle w:val="Standard"/>
        <w:spacing w:line="276" w:lineRule="auto"/>
        <w:jc w:val="both"/>
      </w:pPr>
      <w:r w:rsidRPr="00C63C87">
        <w:t>Re</w:t>
      </w:r>
      <w:r w:rsidR="00027AE9">
        <w:t>ferat wprowadzający wygłosił dr</w:t>
      </w:r>
      <w:r w:rsidRPr="00C63C87">
        <w:t xml:space="preserve"> hab. inż. arch. Bogusław Podhalański zapoznając zebranych z treścią projektu ustawy. Referent </w:t>
      </w:r>
      <w:r w:rsidR="00C638C2" w:rsidRPr="00C63C87">
        <w:t>szczegółowo omówił wybrane elementy dokumentu wskazując na ich dyskusyjne strony oraz słabości, szczególnie w odniesieniu do obecnej praktyki planowania i zarządzania przestrzenią, przy istniejących możliwościach specjalistycznej obsługi procesu. Referent zwrócił również uwagę na to, że według jego wiedzy, w opracowaniu</w:t>
      </w:r>
      <w:r w:rsidR="00C63C87">
        <w:t xml:space="preserve"> zespołu projektodawczego</w:t>
      </w:r>
      <w:r w:rsidR="00C638C2" w:rsidRPr="00C63C87">
        <w:t xml:space="preserve"> jest </w:t>
      </w:r>
      <w:r w:rsidR="00C63C87">
        <w:t xml:space="preserve">obecnie </w:t>
      </w:r>
      <w:r w:rsidR="00C638C2" w:rsidRPr="00C63C87">
        <w:t>inna wersja tej samej ustawy, której jednak dotychczas nie publikowano.</w:t>
      </w:r>
    </w:p>
    <w:p w14:paraId="333FC9A9" w14:textId="77777777" w:rsidR="00C638C2" w:rsidRPr="00C63C87" w:rsidRDefault="00C638C2" w:rsidP="00C63C87">
      <w:pPr>
        <w:pStyle w:val="Standard"/>
        <w:spacing w:line="276" w:lineRule="auto"/>
        <w:jc w:val="both"/>
      </w:pPr>
    </w:p>
    <w:p w14:paraId="312820B4" w14:textId="77777777" w:rsidR="00C638C2" w:rsidRPr="00C63C87" w:rsidRDefault="00C63C87" w:rsidP="00C63C87">
      <w:pPr>
        <w:pStyle w:val="Standard"/>
        <w:spacing w:line="276" w:lineRule="auto"/>
        <w:jc w:val="both"/>
      </w:pPr>
      <w:r>
        <w:t>W dyskusji głos zab</w:t>
      </w:r>
      <w:r w:rsidR="00C638C2" w:rsidRPr="00C63C87">
        <w:t>rali: prof. dr hab. inż. arch. Zbigniew Zuziak, prof. dr hab. inż. arch. J.-Krzysztof Lenartowicz, dr hab. inż. arch. Wojciech Chmielewski, prof. dr hab. inż. arch. Marek Kowicki, dr inż. arch. Ewa Heczko-Hyłowa, dr hab. inż. arch. Bogusław Podhalański.</w:t>
      </w:r>
    </w:p>
    <w:p w14:paraId="6B7B57BB" w14:textId="77777777" w:rsidR="00C638C2" w:rsidRPr="00C63C87" w:rsidRDefault="00C638C2" w:rsidP="00C63C87">
      <w:pPr>
        <w:pStyle w:val="Standard"/>
        <w:spacing w:line="276" w:lineRule="auto"/>
        <w:jc w:val="both"/>
      </w:pPr>
    </w:p>
    <w:p w14:paraId="75E17F91" w14:textId="77777777" w:rsidR="00C638C2" w:rsidRPr="00C63C87" w:rsidRDefault="00C638C2" w:rsidP="00C63C87">
      <w:pPr>
        <w:pStyle w:val="Standard"/>
        <w:spacing w:line="276" w:lineRule="auto"/>
        <w:jc w:val="both"/>
      </w:pPr>
      <w:r w:rsidRPr="00C63C87">
        <w:t>Ustalenia:</w:t>
      </w:r>
    </w:p>
    <w:p w14:paraId="66E7C766" w14:textId="77777777" w:rsidR="00C638C2" w:rsidRPr="007657EF" w:rsidRDefault="00C638C2" w:rsidP="00C63C87">
      <w:pPr>
        <w:pStyle w:val="Standard"/>
        <w:spacing w:line="276" w:lineRule="auto"/>
        <w:jc w:val="both"/>
        <w:rPr>
          <w:sz w:val="18"/>
        </w:rPr>
      </w:pPr>
    </w:p>
    <w:p w14:paraId="64D97948" w14:textId="77777777" w:rsidR="00C638C2" w:rsidRPr="00C63C87" w:rsidRDefault="00C638C2" w:rsidP="00C63C87">
      <w:pPr>
        <w:pStyle w:val="Standard"/>
        <w:numPr>
          <w:ilvl w:val="0"/>
          <w:numId w:val="2"/>
        </w:numPr>
        <w:spacing w:line="276" w:lineRule="auto"/>
        <w:jc w:val="both"/>
      </w:pPr>
      <w:r w:rsidRPr="00C63C87">
        <w:t>Wyrażono uznanie dla Komisji Architektury i Urbanistyki Oddziału we Wrocławiu za podjętą inicjatywę zebrania opinii środowiska naukowego w przedmiotowej sprawie.</w:t>
      </w:r>
    </w:p>
    <w:p w14:paraId="060EA836" w14:textId="77777777" w:rsidR="00C638C2" w:rsidRPr="00C63C87" w:rsidRDefault="00C638C2" w:rsidP="00C63C87">
      <w:pPr>
        <w:pStyle w:val="Standard"/>
        <w:numPr>
          <w:ilvl w:val="0"/>
          <w:numId w:val="2"/>
        </w:numPr>
        <w:spacing w:line="276" w:lineRule="auto"/>
        <w:jc w:val="both"/>
      </w:pPr>
      <w:r w:rsidRPr="00C63C87">
        <w:t xml:space="preserve">Uznano za słuszne, szczególnie wobec tego, że mamy do czynienia z dokumentem prawnym </w:t>
      </w:r>
      <w:r w:rsidR="007657EF">
        <w:t xml:space="preserve">jeszcze </w:t>
      </w:r>
      <w:r w:rsidR="007657EF" w:rsidRPr="00C63C87">
        <w:t xml:space="preserve">nie </w:t>
      </w:r>
      <w:r w:rsidRPr="00C63C87">
        <w:t>uchwalonym przez Sejm RP</w:t>
      </w:r>
      <w:r w:rsidR="0014370C" w:rsidRPr="00C63C87">
        <w:t>,</w:t>
      </w:r>
      <w:r w:rsidRPr="00C63C87">
        <w:t xml:space="preserve"> żeby</w:t>
      </w:r>
      <w:r w:rsidR="0014370C" w:rsidRPr="00C63C87">
        <w:t>, niezależnie od spotkania wrocławskiego w dniu 8 czerwca br.,</w:t>
      </w:r>
      <w:r w:rsidRPr="00C63C87">
        <w:t xml:space="preserve"> </w:t>
      </w:r>
      <w:r w:rsidR="0014370C" w:rsidRPr="00C63C87">
        <w:t>podjąć dyskusję na poziomie bardziej ogólnym, odnosząc się do podstaw prawnych architektury i urbanistyki w Polsce, adresując wypracowane postulaty do Komitetu Architektury i Urbanistyki PAN. W tym celu zaproponowan</w:t>
      </w:r>
      <w:r w:rsidR="007657EF">
        <w:t>o</w:t>
      </w:r>
      <w:r w:rsidR="0014370C" w:rsidRPr="00C63C87">
        <w:t xml:space="preserve"> </w:t>
      </w:r>
      <w:r w:rsidR="007657EF">
        <w:t>zwołan</w:t>
      </w:r>
      <w:r w:rsidR="0014370C" w:rsidRPr="00C63C87">
        <w:t>ie w terminie końca bieżącego roku posiedzeni</w:t>
      </w:r>
      <w:r w:rsidR="007657EF">
        <w:t>a Komisji z udziałem prawników–</w:t>
      </w:r>
      <w:r w:rsidR="0014370C" w:rsidRPr="00C63C87">
        <w:t>ekspertów w dziedzinie</w:t>
      </w:r>
      <w:r w:rsidR="007657EF">
        <w:t xml:space="preserve"> regulacji prawnych dotyczących planowania i zagospodarowania przestrzeni</w:t>
      </w:r>
      <w:r w:rsidR="0014370C" w:rsidRPr="00C63C87">
        <w:t xml:space="preserve">. Rezultaty tego posiedzenia mogłyby stanowić podstawę dalszych wystąpień, wówczas być może </w:t>
      </w:r>
      <w:r w:rsidR="007657EF">
        <w:t xml:space="preserve">również </w:t>
      </w:r>
      <w:r w:rsidR="0014370C" w:rsidRPr="00C63C87">
        <w:t xml:space="preserve">do marszałka Sejmu i innych </w:t>
      </w:r>
      <w:r w:rsidR="0014370C" w:rsidRPr="00C63C87">
        <w:lastRenderedPageBreak/>
        <w:t>przedstawicieli władz ustawodawczych.</w:t>
      </w:r>
    </w:p>
    <w:p w14:paraId="7B57C60D" w14:textId="77777777" w:rsidR="0014370C" w:rsidRPr="00C63C87" w:rsidRDefault="0014370C" w:rsidP="00C63C87">
      <w:pPr>
        <w:pStyle w:val="Standard"/>
        <w:numPr>
          <w:ilvl w:val="0"/>
          <w:numId w:val="2"/>
        </w:numPr>
        <w:spacing w:line="276" w:lineRule="auto"/>
        <w:jc w:val="both"/>
      </w:pPr>
      <w:r w:rsidRPr="00C63C87">
        <w:t xml:space="preserve">Oceniono pozytywnie </w:t>
      </w:r>
      <w:r w:rsidR="007657EF">
        <w:t xml:space="preserve">zauważalną w projekcie ustawy </w:t>
      </w:r>
      <w:r w:rsidRPr="00C63C87">
        <w:t>tendencję nawiąz</w:t>
      </w:r>
      <w:r w:rsidR="007657EF">
        <w:t>yw</w:t>
      </w:r>
      <w:r w:rsidRPr="00C63C87">
        <w:t>ania do zachodnio-europejskich regulacji prawnych. Wskazano na konieczność mocniejszego wpisywania się w ustawowe regulacje krajów Unii Europejskiej</w:t>
      </w:r>
      <w:r w:rsidR="00D772B0" w:rsidRPr="00C63C87">
        <w:t xml:space="preserve">, prowadzenie dialogu z UE i </w:t>
      </w:r>
      <w:r w:rsidR="007657EF">
        <w:t>niezbędną konwergencję</w:t>
      </w:r>
      <w:r w:rsidR="00D772B0" w:rsidRPr="00C63C87">
        <w:t xml:space="preserve"> z wiedzą europejską.</w:t>
      </w:r>
      <w:r w:rsidR="008B6106" w:rsidRPr="00C63C87">
        <w:t xml:space="preserve"> </w:t>
      </w:r>
      <w:r w:rsidR="008B6106" w:rsidRPr="00C63C87">
        <w:rPr>
          <w:i/>
        </w:rPr>
        <w:t>Planowanie zintegrowane</w:t>
      </w:r>
      <w:r w:rsidR="008B6106" w:rsidRPr="00C63C87">
        <w:t xml:space="preserve"> powinno stać się podstawową regułą działania.</w:t>
      </w:r>
      <w:r w:rsidR="00506D6F" w:rsidRPr="00C63C87">
        <w:t xml:space="preserve"> </w:t>
      </w:r>
      <w:r w:rsidR="007657EF">
        <w:t>Zwrócono uwagę na to, że w</w:t>
      </w:r>
      <w:r w:rsidR="00506D6F" w:rsidRPr="00C63C87">
        <w:t>prowadzenie w życie ustawy oznacza</w:t>
      </w:r>
      <w:r w:rsidR="007657EF">
        <w:t>ć będzie</w:t>
      </w:r>
      <w:r w:rsidR="00506D6F" w:rsidRPr="00C63C87">
        <w:t xml:space="preserve"> </w:t>
      </w:r>
      <w:r w:rsidR="007657EF" w:rsidRPr="00C63C87">
        <w:t xml:space="preserve">zasadniczą </w:t>
      </w:r>
      <w:r w:rsidR="00506D6F" w:rsidRPr="00C63C87">
        <w:t xml:space="preserve">zmianę w </w:t>
      </w:r>
      <w:r w:rsidR="007657EF">
        <w:t xml:space="preserve">zasadniczo sprawnie </w:t>
      </w:r>
      <w:r w:rsidR="00506D6F" w:rsidRPr="00C63C87">
        <w:t>działających obecn</w:t>
      </w:r>
      <w:r w:rsidR="007657EF">
        <w:t>ych</w:t>
      </w:r>
      <w:r w:rsidR="00506D6F" w:rsidRPr="00C63C87">
        <w:t xml:space="preserve"> mechanizmach postępowania. Nagła zmiana może spowodować blokadę instytucji planistycznych i urzędów.</w:t>
      </w:r>
    </w:p>
    <w:p w14:paraId="7155E7E4" w14:textId="77777777" w:rsidR="00D772B0" w:rsidRPr="00C63C87" w:rsidRDefault="00D772B0" w:rsidP="00C63C87">
      <w:pPr>
        <w:pStyle w:val="Standard"/>
        <w:numPr>
          <w:ilvl w:val="0"/>
          <w:numId w:val="2"/>
        </w:numPr>
        <w:spacing w:line="276" w:lineRule="auto"/>
        <w:jc w:val="both"/>
      </w:pPr>
      <w:r w:rsidRPr="00C63C87">
        <w:t>Proponowane w projekcie ustawy zmiany wymagają precyzyjnych ustaleń dotyczących skutków w sferze instytucjonalnej i sferze ludzkiej</w:t>
      </w:r>
      <w:r w:rsidR="008B6106" w:rsidRPr="00C63C87">
        <w:t xml:space="preserve"> (wykwalifikowane kadry)</w:t>
      </w:r>
      <w:r w:rsidRPr="00C63C87">
        <w:t xml:space="preserve">, w zakresie niezbędnego wzmocnienia służb </w:t>
      </w:r>
      <w:r w:rsidR="008B6106" w:rsidRPr="00C63C87">
        <w:t xml:space="preserve">(kapitał ludzki) </w:t>
      </w:r>
      <w:r w:rsidRPr="00C63C87">
        <w:t>na poszczególnych szczeblach władzy</w:t>
      </w:r>
      <w:r w:rsidR="008B6106" w:rsidRPr="00C63C87">
        <w:t xml:space="preserve">, </w:t>
      </w:r>
      <w:r w:rsidR="007657EF">
        <w:t>co</w:t>
      </w:r>
      <w:r w:rsidR="008B6106" w:rsidRPr="00C63C87">
        <w:t xml:space="preserve"> zapewniłoby wykonalność planu</w:t>
      </w:r>
      <w:r w:rsidRPr="00C63C87">
        <w:t xml:space="preserve">. Implementacja nowego prawa </w:t>
      </w:r>
      <w:r w:rsidR="007657EF">
        <w:t>wywoła</w:t>
      </w:r>
      <w:r w:rsidRPr="00C63C87">
        <w:t xml:space="preserve"> potrzeby w dziedzinie kształcenia, planowania opartego na wiedzy, a także </w:t>
      </w:r>
      <w:r w:rsidR="007657EF">
        <w:t xml:space="preserve">konieczność </w:t>
      </w:r>
      <w:r w:rsidRPr="00C63C87">
        <w:t>wzmocnienia pozycji architekta i urbanisty. O ile projekt w kilku punktach odnosi się do regulacji samorządu zawodowego architektów i inżynierów budownictwa, nie zapowiada jednak przywrócenia należnego statusu urbanistów, mimo podkreślenia roli urbanistyki w tytule kodeksu.</w:t>
      </w:r>
      <w:r w:rsidR="008B6106" w:rsidRPr="00C63C87">
        <w:t xml:space="preserve"> Wdrożenie projektu wymagać też będzie, dla utrzymania jakości planowania, modyfikacji ustawy o zamówieniach publicznych.</w:t>
      </w:r>
    </w:p>
    <w:p w14:paraId="07AE09BF" w14:textId="77777777" w:rsidR="00D772B0" w:rsidRPr="00C63C87" w:rsidRDefault="00D772B0" w:rsidP="00C63C87">
      <w:pPr>
        <w:pStyle w:val="Standard"/>
        <w:numPr>
          <w:ilvl w:val="0"/>
          <w:numId w:val="2"/>
        </w:numPr>
        <w:spacing w:line="276" w:lineRule="auto"/>
        <w:jc w:val="both"/>
      </w:pPr>
      <w:r w:rsidRPr="00C63C87">
        <w:t>Uznano, że projekt przedstawia słuszną próbę ochrony dobra publicznego w stosunku do polityki neoliberalnej, której skutki szkodzą obecnie przestrzeni polskich miast.</w:t>
      </w:r>
    </w:p>
    <w:p w14:paraId="3AB897DD" w14:textId="77777777" w:rsidR="00D772B0" w:rsidRPr="00C63C87" w:rsidRDefault="007657EF" w:rsidP="00C63C87">
      <w:pPr>
        <w:pStyle w:val="Standard"/>
        <w:numPr>
          <w:ilvl w:val="0"/>
          <w:numId w:val="2"/>
        </w:numPr>
        <w:spacing w:line="276" w:lineRule="auto"/>
        <w:jc w:val="both"/>
      </w:pPr>
      <w:r>
        <w:t>Ustawa powinna</w:t>
      </w:r>
      <w:r w:rsidR="008B6106" w:rsidRPr="00C63C87">
        <w:t xml:space="preserve"> wzmacnia</w:t>
      </w:r>
      <w:r>
        <w:t>ć</w:t>
      </w:r>
      <w:r w:rsidR="008B6106" w:rsidRPr="00C63C87">
        <w:t xml:space="preserve"> pozycję ekspertów. </w:t>
      </w:r>
      <w:r w:rsidR="00D772B0" w:rsidRPr="00C63C87">
        <w:t xml:space="preserve">Wskazano konieczność odrodzenia </w:t>
      </w:r>
      <w:r w:rsidR="008B6106" w:rsidRPr="00C63C87">
        <w:t xml:space="preserve">państwowych </w:t>
      </w:r>
      <w:r w:rsidR="00D772B0" w:rsidRPr="00C63C87">
        <w:t xml:space="preserve">instytutów badawczych </w:t>
      </w:r>
      <w:r w:rsidR="00CF3BC7" w:rsidRPr="00C63C87">
        <w:t>prowadzących badania naukow</w:t>
      </w:r>
      <w:r w:rsidR="008B6106" w:rsidRPr="00C63C87">
        <w:t>e i budujących wiedzę</w:t>
      </w:r>
      <w:r w:rsidR="00CF3BC7" w:rsidRPr="00C63C87">
        <w:t xml:space="preserve"> związan</w:t>
      </w:r>
      <w:r w:rsidR="008B6106" w:rsidRPr="00C63C87">
        <w:t>ą</w:t>
      </w:r>
      <w:r w:rsidR="00CF3BC7" w:rsidRPr="00C63C87">
        <w:t xml:space="preserve"> z planowaniem przestrzeni. </w:t>
      </w:r>
      <w:r w:rsidR="00506D6F" w:rsidRPr="00C63C87">
        <w:t xml:space="preserve"> </w:t>
      </w:r>
      <w:r w:rsidRPr="00C63C87">
        <w:t xml:space="preserve">Konieczne będą </w:t>
      </w:r>
      <w:r>
        <w:t>n</w:t>
      </w:r>
      <w:r w:rsidR="00506D6F" w:rsidRPr="00C63C87">
        <w:t xml:space="preserve">owe programy nauczania. </w:t>
      </w:r>
      <w:r w:rsidR="00CF3BC7" w:rsidRPr="00C63C87">
        <w:t xml:space="preserve">W tym punkcie </w:t>
      </w:r>
      <w:r>
        <w:t>omówio</w:t>
      </w:r>
      <w:r w:rsidR="00CF3BC7" w:rsidRPr="00C63C87">
        <w:t>na została definicja pojęcia „ładu przestrzennego”, który oznacza „takie ukształtowanie przestrzenne, które tworzy harmonijną całość oraz uwzględnia w uporządkowanych relacjach wszelkie  uwarunkowania i wymogi funkcjonalne, społeczno-gospodarcze, środowiskowe, kulturowe oraz kompozycyjno-estetyczne” (w</w:t>
      </w:r>
      <w:r>
        <w:t>g</w:t>
      </w:r>
      <w:r w:rsidR="00CF3BC7" w:rsidRPr="00C63C87">
        <w:t>: „Planowanie i zagospodarowanie przestrzeni. Komentarze”, pod red. Z. Niewiadomskiego (Beck 2009)</w:t>
      </w:r>
      <w:r w:rsidR="008B6106" w:rsidRPr="00C63C87">
        <w:t xml:space="preserve">, </w:t>
      </w:r>
      <w:r>
        <w:t>co jest zapisem nieco innym</w:t>
      </w:r>
      <w:r w:rsidR="008B6106" w:rsidRPr="00C63C87">
        <w:t xml:space="preserve"> niż w projekcie</w:t>
      </w:r>
      <w:r>
        <w:t xml:space="preserve"> ustawy</w:t>
      </w:r>
      <w:r w:rsidR="00CF3BC7" w:rsidRPr="00C63C87">
        <w:t xml:space="preserve">. Wyrażono obawę wynikającą z niewidocznej w projekcie ustawy roli architekta (urbanisty), a właściwie </w:t>
      </w:r>
      <w:r>
        <w:t>jego</w:t>
      </w:r>
      <w:r w:rsidR="00CF3BC7" w:rsidRPr="00C63C87">
        <w:t xml:space="preserve"> braku jako </w:t>
      </w:r>
      <w:r w:rsidR="008B6106" w:rsidRPr="00C63C87">
        <w:t>wskazan</w:t>
      </w:r>
      <w:r>
        <w:t>ego</w:t>
      </w:r>
      <w:r w:rsidR="008B6106" w:rsidRPr="00C63C87">
        <w:t xml:space="preserve"> </w:t>
      </w:r>
      <w:r w:rsidR="00CF3BC7" w:rsidRPr="00C63C87">
        <w:t>uczestnik</w:t>
      </w:r>
      <w:r>
        <w:t>a</w:t>
      </w:r>
      <w:r w:rsidR="00CF3BC7" w:rsidRPr="00C63C87">
        <w:t xml:space="preserve"> procesu sporządzania akt</w:t>
      </w:r>
      <w:r>
        <w:t>ów</w:t>
      </w:r>
      <w:r w:rsidR="00CF3BC7" w:rsidRPr="00C63C87">
        <w:t xml:space="preserve"> planowania przestrzennego.</w:t>
      </w:r>
    </w:p>
    <w:p w14:paraId="56A6CAF5" w14:textId="77777777" w:rsidR="008B6106" w:rsidRPr="00C63C87" w:rsidRDefault="008B6106" w:rsidP="00C63C87">
      <w:pPr>
        <w:pStyle w:val="Standard"/>
        <w:numPr>
          <w:ilvl w:val="0"/>
          <w:numId w:val="2"/>
        </w:numPr>
        <w:spacing w:line="276" w:lineRule="auto"/>
        <w:jc w:val="both"/>
      </w:pPr>
      <w:r w:rsidRPr="00C63C87">
        <w:t xml:space="preserve">Projekt słusznie wprowadza partycypację </w:t>
      </w:r>
      <w:r w:rsidR="007657EF">
        <w:t xml:space="preserve">społeczną </w:t>
      </w:r>
      <w:r w:rsidRPr="00C63C87">
        <w:t xml:space="preserve">jako </w:t>
      </w:r>
      <w:r w:rsidR="007657EF">
        <w:t xml:space="preserve">istotny i obowiązkowy </w:t>
      </w:r>
      <w:r w:rsidRPr="00C63C87">
        <w:t xml:space="preserve">element planowania i projektowania. </w:t>
      </w:r>
      <w:r w:rsidR="00506D6F" w:rsidRPr="00C63C87">
        <w:t xml:space="preserve">Wdrożenie jednak udziału interesariuszy w te procesy wymagać będzie instytucji </w:t>
      </w:r>
      <w:r w:rsidR="00506D6F" w:rsidRPr="00C63C87">
        <w:rPr>
          <w:i/>
        </w:rPr>
        <w:t>behawioralnych interwencji publicznych</w:t>
      </w:r>
      <w:r w:rsidR="00506D6F" w:rsidRPr="00C63C87">
        <w:t xml:space="preserve">, jako katalizatora i pośrednika (mediatora) między projektantem, interesariuszem i przedstawicielami władzy (także w formie klinik negocjowania konfliktów). Wiąże się to </w:t>
      </w:r>
      <w:r w:rsidR="007657EF">
        <w:t>również</w:t>
      </w:r>
      <w:r w:rsidR="00506D6F" w:rsidRPr="00C63C87">
        <w:t xml:space="preserve"> z</w:t>
      </w:r>
      <w:r w:rsidR="007657EF">
        <w:t xml:space="preserve"> potrzebą</w:t>
      </w:r>
      <w:r w:rsidR="00506D6F" w:rsidRPr="00C63C87">
        <w:t xml:space="preserve"> </w:t>
      </w:r>
      <w:r w:rsidR="007657EF">
        <w:t>stworzenia nowych programów</w:t>
      </w:r>
      <w:r w:rsidR="00506D6F" w:rsidRPr="00C63C87">
        <w:t xml:space="preserve"> nauczania (techniki negocjacji).</w:t>
      </w:r>
    </w:p>
    <w:p w14:paraId="57C4F264" w14:textId="77777777" w:rsidR="00506D6F" w:rsidRPr="00C63C87" w:rsidRDefault="00506D6F" w:rsidP="00C63C87">
      <w:pPr>
        <w:pStyle w:val="Standard"/>
        <w:numPr>
          <w:ilvl w:val="0"/>
          <w:numId w:val="2"/>
        </w:numPr>
        <w:spacing w:line="276" w:lineRule="auto"/>
        <w:jc w:val="both"/>
      </w:pPr>
      <w:r w:rsidRPr="00C63C87">
        <w:t>Ze względu na termin i możliwości kadrowe postanowiono przedstawić niniejsze stanowisko przesyłając je Komisji AiU Oddziału we Wrocławiu drogą elektroniczną.</w:t>
      </w:r>
    </w:p>
    <w:p w14:paraId="3993DAEB" w14:textId="77777777" w:rsidR="00506D6F" w:rsidRPr="00C63C87" w:rsidRDefault="00506D6F" w:rsidP="00C63C87">
      <w:pPr>
        <w:pStyle w:val="Standard"/>
        <w:spacing w:line="276" w:lineRule="auto"/>
        <w:jc w:val="both"/>
      </w:pPr>
    </w:p>
    <w:p w14:paraId="7842351F" w14:textId="77777777" w:rsidR="00506D6F" w:rsidRPr="00C63C87" w:rsidRDefault="00506D6F" w:rsidP="00C63C87">
      <w:pPr>
        <w:pStyle w:val="Standard"/>
        <w:spacing w:line="276" w:lineRule="auto"/>
        <w:jc w:val="both"/>
      </w:pPr>
      <w:r w:rsidRPr="00C63C87">
        <w:t>Protokołował: J.-K. Lenartowicz</w:t>
      </w:r>
    </w:p>
    <w:p w14:paraId="1EFCD89B" w14:textId="77777777" w:rsidR="00506D6F" w:rsidRPr="00C63C87" w:rsidRDefault="00506D6F" w:rsidP="00C63C87">
      <w:pPr>
        <w:pStyle w:val="Standard"/>
        <w:spacing w:line="276" w:lineRule="auto"/>
        <w:jc w:val="both"/>
      </w:pPr>
    </w:p>
    <w:p w14:paraId="650E6CFA" w14:textId="77777777" w:rsidR="007B70AE" w:rsidRPr="00C63C87" w:rsidRDefault="00506D6F" w:rsidP="00C63C87">
      <w:pPr>
        <w:pStyle w:val="Standard"/>
        <w:spacing w:line="276" w:lineRule="auto"/>
        <w:jc w:val="both"/>
      </w:pPr>
      <w:r w:rsidRPr="00C63C87">
        <w:t>W Krakowie, dnia 6 czerwca 2017 roku.</w:t>
      </w:r>
    </w:p>
    <w:sectPr w:rsidR="007B70AE" w:rsidRPr="00C63C87" w:rsidSect="00C63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C2C59" w14:textId="77777777" w:rsidR="006B72C9" w:rsidRDefault="006B72C9" w:rsidP="00860F63">
      <w:r>
        <w:separator/>
      </w:r>
    </w:p>
  </w:endnote>
  <w:endnote w:type="continuationSeparator" w:id="0">
    <w:p w14:paraId="5C16AD58" w14:textId="77777777" w:rsidR="006B72C9" w:rsidRDefault="006B72C9" w:rsidP="0086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F78BF" w14:textId="77777777" w:rsidR="006B72C9" w:rsidRDefault="006B72C9" w:rsidP="00860F63">
      <w:r>
        <w:separator/>
      </w:r>
    </w:p>
  </w:footnote>
  <w:footnote w:type="continuationSeparator" w:id="0">
    <w:p w14:paraId="15DB8027" w14:textId="77777777" w:rsidR="006B72C9" w:rsidRDefault="006B72C9" w:rsidP="0086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5714"/>
    <w:multiLevelType w:val="hybridMultilevel"/>
    <w:tmpl w:val="E9B8D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72CB3"/>
    <w:multiLevelType w:val="hybridMultilevel"/>
    <w:tmpl w:val="685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4"/>
    <w:rsid w:val="00027AE9"/>
    <w:rsid w:val="00055959"/>
    <w:rsid w:val="000E6F20"/>
    <w:rsid w:val="0011139A"/>
    <w:rsid w:val="0012466D"/>
    <w:rsid w:val="0014370C"/>
    <w:rsid w:val="00184C45"/>
    <w:rsid w:val="001F7371"/>
    <w:rsid w:val="002F667E"/>
    <w:rsid w:val="00395308"/>
    <w:rsid w:val="003961F9"/>
    <w:rsid w:val="003F43F2"/>
    <w:rsid w:val="003F4680"/>
    <w:rsid w:val="00453C2D"/>
    <w:rsid w:val="004A727D"/>
    <w:rsid w:val="00506D6F"/>
    <w:rsid w:val="005768A0"/>
    <w:rsid w:val="00633427"/>
    <w:rsid w:val="006658BF"/>
    <w:rsid w:val="00677ED8"/>
    <w:rsid w:val="006B72C9"/>
    <w:rsid w:val="00731B5B"/>
    <w:rsid w:val="00757824"/>
    <w:rsid w:val="007657EF"/>
    <w:rsid w:val="00792786"/>
    <w:rsid w:val="0079574F"/>
    <w:rsid w:val="007A0762"/>
    <w:rsid w:val="007A15CF"/>
    <w:rsid w:val="007B3634"/>
    <w:rsid w:val="007B70AE"/>
    <w:rsid w:val="00860F63"/>
    <w:rsid w:val="008B6106"/>
    <w:rsid w:val="00916910"/>
    <w:rsid w:val="009A2AC0"/>
    <w:rsid w:val="00A74C07"/>
    <w:rsid w:val="00A91120"/>
    <w:rsid w:val="00AD60C8"/>
    <w:rsid w:val="00AF0BDC"/>
    <w:rsid w:val="00B90A35"/>
    <w:rsid w:val="00B96C83"/>
    <w:rsid w:val="00BB50A0"/>
    <w:rsid w:val="00C337F6"/>
    <w:rsid w:val="00C34D33"/>
    <w:rsid w:val="00C638C2"/>
    <w:rsid w:val="00C63C87"/>
    <w:rsid w:val="00C72BA9"/>
    <w:rsid w:val="00CC0288"/>
    <w:rsid w:val="00CC2433"/>
    <w:rsid w:val="00CC7BA4"/>
    <w:rsid w:val="00CD0899"/>
    <w:rsid w:val="00CE3BAC"/>
    <w:rsid w:val="00CF3BC7"/>
    <w:rsid w:val="00D3245E"/>
    <w:rsid w:val="00D772B0"/>
    <w:rsid w:val="00DB30ED"/>
    <w:rsid w:val="00DF0489"/>
    <w:rsid w:val="00E116C2"/>
    <w:rsid w:val="00EF4334"/>
    <w:rsid w:val="00F441C4"/>
    <w:rsid w:val="00F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371E8"/>
  <w15:docId w15:val="{635A31EE-9B01-4860-A545-60EB2F3E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34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F433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860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60F6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0F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0F6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4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24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1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10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91B24-56B2-4AAD-99B9-CDB6D454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Dobek Marzena</dc:creator>
  <cp:keywords/>
  <dc:description/>
  <cp:lastModifiedBy>Janusz</cp:lastModifiedBy>
  <cp:revision>2</cp:revision>
  <cp:lastPrinted>2017-05-30T12:08:00Z</cp:lastPrinted>
  <dcterms:created xsi:type="dcterms:W3CDTF">2017-07-18T13:13:00Z</dcterms:created>
  <dcterms:modified xsi:type="dcterms:W3CDTF">2017-07-18T13:13:00Z</dcterms:modified>
</cp:coreProperties>
</file>